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358F" w14:textId="28BFB588" w:rsidR="00560D5F" w:rsidRPr="007548D4" w:rsidRDefault="00CE6420" w:rsidP="00C324B6">
      <w:pPr>
        <w:pStyle w:val="Title"/>
        <w:contextualSpacing/>
        <w:rPr>
          <w:sz w:val="24"/>
        </w:rPr>
      </w:pPr>
      <w:r>
        <w:rPr>
          <w:sz w:val="24"/>
        </w:rPr>
        <w:t>SPRING</w:t>
      </w:r>
      <w:r w:rsidR="00560D5F" w:rsidRPr="007548D4">
        <w:rPr>
          <w:sz w:val="24"/>
        </w:rPr>
        <w:t xml:space="preserve"> SEMESTER 20</w:t>
      </w:r>
      <w:r w:rsidR="008844A4">
        <w:rPr>
          <w:sz w:val="24"/>
        </w:rPr>
        <w:t>20</w:t>
      </w:r>
    </w:p>
    <w:p w14:paraId="153B87E4" w14:textId="77777777" w:rsidR="00560D5F" w:rsidRPr="007548D4" w:rsidRDefault="007B6B5F" w:rsidP="00C324B6">
      <w:pPr>
        <w:contextualSpacing/>
        <w:jc w:val="center"/>
        <w:rPr>
          <w:b/>
          <w:bCs/>
        </w:rPr>
      </w:pPr>
      <w:r w:rsidRPr="007548D4">
        <w:rPr>
          <w:b/>
          <w:bCs/>
        </w:rPr>
        <w:t>ECOLOGY</w:t>
      </w:r>
      <w:r w:rsidR="00560D5F" w:rsidRPr="007548D4">
        <w:rPr>
          <w:b/>
          <w:bCs/>
        </w:rPr>
        <w:t xml:space="preserve"> 590 –GRADUATE COLLOQUIUM</w:t>
      </w:r>
      <w:r w:rsidR="00FB3CD6">
        <w:rPr>
          <w:b/>
          <w:bCs/>
        </w:rPr>
        <w:t xml:space="preserve"> </w:t>
      </w:r>
    </w:p>
    <w:p w14:paraId="27D9009C" w14:textId="77777777" w:rsidR="00560D5F" w:rsidRPr="007548D4" w:rsidRDefault="00761E84" w:rsidP="00C324B6">
      <w:pPr>
        <w:contextualSpacing/>
        <w:jc w:val="center"/>
        <w:rPr>
          <w:b/>
          <w:bCs/>
        </w:rPr>
      </w:pPr>
      <w:r>
        <w:rPr>
          <w:b/>
          <w:bCs/>
        </w:rPr>
        <w:t>Wednesday</w:t>
      </w:r>
      <w:r w:rsidR="00560D5F" w:rsidRPr="007548D4">
        <w:rPr>
          <w:b/>
          <w:bCs/>
        </w:rPr>
        <w:t xml:space="preserve"> </w:t>
      </w:r>
      <w:r w:rsidR="007B6B5F" w:rsidRPr="007548D4">
        <w:rPr>
          <w:b/>
          <w:bCs/>
        </w:rPr>
        <w:t>12:</w:t>
      </w:r>
      <w:r w:rsidR="002136F3" w:rsidRPr="007548D4">
        <w:rPr>
          <w:b/>
          <w:bCs/>
        </w:rPr>
        <w:t>20</w:t>
      </w:r>
      <w:r w:rsidR="00560D5F" w:rsidRPr="007548D4">
        <w:rPr>
          <w:b/>
          <w:bCs/>
        </w:rPr>
        <w:t xml:space="preserve"> </w:t>
      </w:r>
      <w:r w:rsidR="007B6B5F" w:rsidRPr="007548D4">
        <w:rPr>
          <w:b/>
          <w:bCs/>
        </w:rPr>
        <w:t>–</w:t>
      </w:r>
      <w:r w:rsidR="00560D5F" w:rsidRPr="007548D4">
        <w:rPr>
          <w:b/>
          <w:bCs/>
        </w:rPr>
        <w:t xml:space="preserve"> </w:t>
      </w:r>
      <w:r w:rsidR="007B6B5F" w:rsidRPr="007548D4">
        <w:rPr>
          <w:b/>
          <w:bCs/>
        </w:rPr>
        <w:t>1:</w:t>
      </w:r>
      <w:r w:rsidR="002136F3" w:rsidRPr="007548D4">
        <w:rPr>
          <w:b/>
          <w:bCs/>
        </w:rPr>
        <w:t>1</w:t>
      </w:r>
      <w:r>
        <w:rPr>
          <w:b/>
          <w:bCs/>
        </w:rPr>
        <w:t>0</w:t>
      </w:r>
      <w:r w:rsidR="00560D5F" w:rsidRPr="007548D4">
        <w:rPr>
          <w:b/>
          <w:bCs/>
        </w:rPr>
        <w:t xml:space="preserve"> PM, </w:t>
      </w:r>
      <w:r w:rsidR="00437875">
        <w:rPr>
          <w:b/>
          <w:bCs/>
        </w:rPr>
        <w:t>104 Forest Resources Building</w:t>
      </w:r>
    </w:p>
    <w:p w14:paraId="4AF91EC9" w14:textId="77777777" w:rsidR="00560D5F" w:rsidRPr="007548D4" w:rsidRDefault="00560D5F">
      <w:pPr>
        <w:jc w:val="center"/>
        <w:rPr>
          <w:b/>
          <w:bCs/>
        </w:rPr>
      </w:pPr>
    </w:p>
    <w:tbl>
      <w:tblPr>
        <w:tblW w:w="9228" w:type="dxa"/>
        <w:tblInd w:w="-1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53"/>
        <w:gridCol w:w="1742"/>
        <w:gridCol w:w="5185"/>
        <w:gridCol w:w="1248"/>
      </w:tblGrid>
      <w:tr w:rsidR="00483490" w14:paraId="2948799B" w14:textId="77777777" w:rsidTr="00483490">
        <w:trPr>
          <w:trHeight w:val="50"/>
        </w:trPr>
        <w:tc>
          <w:tcPr>
            <w:tcW w:w="1053" w:type="dxa"/>
            <w:tcBorders>
              <w:top w:val="single" w:sz="12" w:space="0" w:color="000000"/>
              <w:bottom w:val="single" w:sz="12" w:space="0" w:color="000000"/>
            </w:tcBorders>
          </w:tcPr>
          <w:p w14:paraId="521EF51D" w14:textId="77777777" w:rsidR="00483490" w:rsidRDefault="00483490" w:rsidP="00761E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</w:tcPr>
          <w:p w14:paraId="08AE2930" w14:textId="77777777" w:rsidR="00483490" w:rsidRDefault="00483490" w:rsidP="00761E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SPEAKER</w:t>
            </w:r>
          </w:p>
        </w:tc>
        <w:tc>
          <w:tcPr>
            <w:tcW w:w="5185" w:type="dxa"/>
            <w:tcBorders>
              <w:top w:val="single" w:sz="12" w:space="0" w:color="000000"/>
              <w:bottom w:val="single" w:sz="12" w:space="0" w:color="000000"/>
            </w:tcBorders>
          </w:tcPr>
          <w:p w14:paraId="1C6ECD23" w14:textId="77777777" w:rsidR="00483490" w:rsidRDefault="00483490" w:rsidP="00761E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TITLE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61C0821E" w14:textId="77777777" w:rsidR="00483490" w:rsidRDefault="00483490" w:rsidP="00761E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Advisor</w:t>
            </w:r>
          </w:p>
        </w:tc>
      </w:tr>
      <w:tr w:rsidR="00483490" w:rsidRPr="00366447" w14:paraId="3C5BEE66" w14:textId="77777777" w:rsidTr="00483490">
        <w:trPr>
          <w:trHeight w:val="390"/>
        </w:trPr>
        <w:tc>
          <w:tcPr>
            <w:tcW w:w="1053" w:type="dxa"/>
            <w:tcBorders>
              <w:bottom w:val="single" w:sz="6" w:space="0" w:color="000000"/>
            </w:tcBorders>
          </w:tcPr>
          <w:p w14:paraId="0D8699C5" w14:textId="26CC939E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Feb 5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14:paraId="7FC5C546" w14:textId="18F326F1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Caylon Yates</w:t>
            </w:r>
          </w:p>
        </w:tc>
        <w:tc>
          <w:tcPr>
            <w:tcW w:w="5185" w:type="dxa"/>
            <w:tcBorders>
              <w:bottom w:val="single" w:sz="6" w:space="0" w:color="000000"/>
            </w:tcBorders>
          </w:tcPr>
          <w:p w14:paraId="612DFCCC" w14:textId="1AA2C053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Niche alteration to improve establishment in novel environments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14:paraId="3C480D61" w14:textId="3A318E1E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Bell</w:t>
            </w:r>
          </w:p>
        </w:tc>
      </w:tr>
      <w:tr w:rsidR="00483490" w:rsidRPr="00366447" w14:paraId="68C67693" w14:textId="77777777" w:rsidTr="00483490">
        <w:trPr>
          <w:trHeight w:val="460"/>
        </w:trPr>
        <w:tc>
          <w:tcPr>
            <w:tcW w:w="1053" w:type="dxa"/>
            <w:shd w:val="clear" w:color="auto" w:fill="auto"/>
          </w:tcPr>
          <w:p w14:paraId="2DD58557" w14:textId="1147CB40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Feb 12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  <w:shd w:val="clear" w:color="auto" w:fill="auto"/>
          </w:tcPr>
          <w:p w14:paraId="73691C9D" w14:textId="67BDE46E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Suzanne Fleichman</w:t>
            </w:r>
          </w:p>
        </w:tc>
        <w:tc>
          <w:tcPr>
            <w:tcW w:w="5185" w:type="dxa"/>
            <w:tcBorders>
              <w:bottom w:val="single" w:sz="6" w:space="0" w:color="000000"/>
            </w:tcBorders>
          </w:tcPr>
          <w:p w14:paraId="227BB437" w14:textId="0D8E6EBC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Are rhizosphere microbial communities organized by root characteristics and space?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14:paraId="7EBD5B26" w14:textId="18F2A693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Eissenstat and Centinari</w:t>
            </w:r>
          </w:p>
        </w:tc>
      </w:tr>
      <w:tr w:rsidR="00483490" w:rsidRPr="00366447" w14:paraId="75A2F3F3" w14:textId="77777777" w:rsidTr="00483490">
        <w:trPr>
          <w:trHeight w:val="462"/>
        </w:trPr>
        <w:tc>
          <w:tcPr>
            <w:tcW w:w="1053" w:type="dxa"/>
            <w:tcBorders>
              <w:top w:val="dashed" w:sz="4" w:space="0" w:color="auto"/>
            </w:tcBorders>
          </w:tcPr>
          <w:p w14:paraId="20BFDE0A" w14:textId="0A4D083B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Feb 19</w:t>
            </w:r>
          </w:p>
        </w:tc>
        <w:tc>
          <w:tcPr>
            <w:tcW w:w="1742" w:type="dxa"/>
            <w:tcBorders>
              <w:top w:val="dashed" w:sz="4" w:space="0" w:color="auto"/>
            </w:tcBorders>
          </w:tcPr>
          <w:p w14:paraId="7BB5EA0A" w14:textId="30E2F69C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Jessica Brown</w:t>
            </w:r>
          </w:p>
        </w:tc>
        <w:tc>
          <w:tcPr>
            <w:tcW w:w="5185" w:type="dxa"/>
            <w:tcBorders>
              <w:top w:val="dashed" w:sz="4" w:space="0" w:color="auto"/>
            </w:tcBorders>
          </w:tcPr>
          <w:p w14:paraId="0CE07B9F" w14:textId="0D445873" w:rsidR="00483490" w:rsidRPr="00255A9B" w:rsidRDefault="00483490" w:rsidP="00255A9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color w:val="2D3B45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Assessing differential tick burdens on two small mammal host species, </w:t>
            </w:r>
            <w:r w:rsidRPr="00255A9B">
              <w:rPr>
                <w:rFonts w:asciiTheme="minorHAnsi" w:hAnsiTheme="minorHAnsi" w:cstheme="minorHAnsi"/>
                <w:i/>
                <w:iCs/>
                <w:color w:val="2D3B45"/>
                <w:sz w:val="22"/>
                <w:szCs w:val="22"/>
              </w:rPr>
              <w:t>Peromyscus leucopus </w:t>
            </w: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and </w:t>
            </w:r>
            <w:r w:rsidRPr="00255A9B">
              <w:rPr>
                <w:rFonts w:asciiTheme="minorHAnsi" w:hAnsiTheme="minorHAnsi" w:cstheme="minorHAnsi"/>
                <w:i/>
                <w:iCs/>
                <w:color w:val="2D3B45"/>
                <w:sz w:val="22"/>
                <w:szCs w:val="22"/>
              </w:rPr>
              <w:t>Myodes gapperi</w:t>
            </w:r>
          </w:p>
        </w:tc>
        <w:tc>
          <w:tcPr>
            <w:tcW w:w="1248" w:type="dxa"/>
            <w:tcBorders>
              <w:top w:val="dashed" w:sz="4" w:space="0" w:color="auto"/>
            </w:tcBorders>
          </w:tcPr>
          <w:p w14:paraId="1AF32B27" w14:textId="72058546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Machtinger</w:t>
            </w:r>
          </w:p>
        </w:tc>
      </w:tr>
      <w:tr w:rsidR="00483490" w:rsidRPr="00366447" w14:paraId="0E4A9923" w14:textId="77777777" w:rsidTr="00483490">
        <w:trPr>
          <w:trHeight w:val="690"/>
        </w:trPr>
        <w:tc>
          <w:tcPr>
            <w:tcW w:w="1053" w:type="dxa"/>
          </w:tcPr>
          <w:p w14:paraId="077594DC" w14:textId="484178D4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Feb 26</w:t>
            </w:r>
          </w:p>
        </w:tc>
        <w:tc>
          <w:tcPr>
            <w:tcW w:w="1742" w:type="dxa"/>
          </w:tcPr>
          <w:p w14:paraId="44DC7ED5" w14:textId="25EC18A3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Walter Espindola</w:t>
            </w:r>
          </w:p>
        </w:tc>
        <w:tc>
          <w:tcPr>
            <w:tcW w:w="5185" w:type="dxa"/>
          </w:tcPr>
          <w:p w14:paraId="59FA9316" w14:textId="2492F243" w:rsidR="00483490" w:rsidRPr="00255A9B" w:rsidRDefault="00483490" w:rsidP="00255A9B">
            <w:pPr>
              <w:pStyle w:val="NormalWeb"/>
              <w:shd w:val="clear" w:color="auto" w:fill="FFFFFF"/>
              <w:spacing w:before="180" w:beforeAutospacing="0" w:after="18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Style w:val="Strong"/>
                <w:rFonts w:asciiTheme="minorHAnsi" w:hAnsiTheme="minorHAnsi" w:cstheme="minorHAnsi"/>
                <w:b w:val="0"/>
                <w:bCs w:val="0"/>
                <w:color w:val="2D3B45"/>
                <w:sz w:val="22"/>
                <w:szCs w:val="22"/>
              </w:rPr>
              <w:t>Assessing the temporal population dynamics of the red-footed booby (</w:t>
            </w:r>
            <w:r w:rsidRPr="00255A9B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color w:val="2D3B45"/>
                <w:sz w:val="22"/>
                <w:szCs w:val="22"/>
              </w:rPr>
              <w:t>Sula sula</w:t>
            </w:r>
            <w:r w:rsidRPr="00255A9B">
              <w:rPr>
                <w:rStyle w:val="Strong"/>
                <w:rFonts w:asciiTheme="minorHAnsi" w:hAnsiTheme="minorHAnsi" w:cstheme="minorHAnsi"/>
                <w:b w:val="0"/>
                <w:bCs w:val="0"/>
                <w:color w:val="2D3B45"/>
                <w:sz w:val="22"/>
                <w:szCs w:val="22"/>
              </w:rPr>
              <w:t>) and the cascading effects of seabird guano inputs on terrestrial plant and animal communities of Mona Island</w:t>
            </w:r>
          </w:p>
        </w:tc>
        <w:tc>
          <w:tcPr>
            <w:tcW w:w="1248" w:type="dxa"/>
          </w:tcPr>
          <w:p w14:paraId="7CE9876F" w14:textId="55938C04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Carlo</w:t>
            </w:r>
          </w:p>
        </w:tc>
      </w:tr>
      <w:tr w:rsidR="00483490" w:rsidRPr="00366447" w14:paraId="68D8CD31" w14:textId="77777777" w:rsidTr="00483490">
        <w:trPr>
          <w:trHeight w:val="705"/>
        </w:trPr>
        <w:tc>
          <w:tcPr>
            <w:tcW w:w="1053" w:type="dxa"/>
          </w:tcPr>
          <w:p w14:paraId="5EE194E7" w14:textId="12C53C1A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Mar 4</w:t>
            </w:r>
          </w:p>
        </w:tc>
        <w:tc>
          <w:tcPr>
            <w:tcW w:w="1742" w:type="dxa"/>
          </w:tcPr>
          <w:p w14:paraId="0F1A3CCF" w14:textId="25172E6D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Jim Lor</w:t>
            </w:r>
          </w:p>
        </w:tc>
        <w:tc>
          <w:tcPr>
            <w:tcW w:w="5185" w:type="dxa"/>
          </w:tcPr>
          <w:p w14:paraId="7C9B9156" w14:textId="3B551265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  <w:t xml:space="preserve">Determining the Role of the Eastern Red-spotted Newt in the Spread of </w:t>
            </w:r>
            <w:r w:rsidRPr="00255A9B">
              <w:rPr>
                <w:rFonts w:asciiTheme="minorHAnsi" w:hAnsiTheme="minorHAnsi" w:cstheme="minorHAnsi"/>
                <w:i/>
                <w:iCs/>
                <w:color w:val="2D3B45"/>
                <w:sz w:val="22"/>
                <w:szCs w:val="22"/>
                <w:shd w:val="clear" w:color="auto" w:fill="FFFFFF"/>
              </w:rPr>
              <w:t>Batrachochytrium dendrobatidis</w:t>
            </w:r>
          </w:p>
        </w:tc>
        <w:tc>
          <w:tcPr>
            <w:tcW w:w="1248" w:type="dxa"/>
          </w:tcPr>
          <w:p w14:paraId="77237CA9" w14:textId="1D449DE4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</w:tr>
      <w:tr w:rsidR="00483490" w:rsidRPr="00366447" w14:paraId="09423EB9" w14:textId="77777777" w:rsidTr="00483490">
        <w:trPr>
          <w:trHeight w:val="690"/>
        </w:trPr>
        <w:tc>
          <w:tcPr>
            <w:tcW w:w="1053" w:type="dxa"/>
          </w:tcPr>
          <w:p w14:paraId="6044B20E" w14:textId="339F782E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Mar 11</w:t>
            </w:r>
          </w:p>
        </w:tc>
        <w:tc>
          <w:tcPr>
            <w:tcW w:w="1742" w:type="dxa"/>
          </w:tcPr>
          <w:p w14:paraId="466FBA72" w14:textId="07D2422C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Spring break</w:t>
            </w:r>
          </w:p>
        </w:tc>
        <w:tc>
          <w:tcPr>
            <w:tcW w:w="5185" w:type="dxa"/>
          </w:tcPr>
          <w:p w14:paraId="47508ED1" w14:textId="28415413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No colloquium</w:t>
            </w:r>
          </w:p>
        </w:tc>
        <w:tc>
          <w:tcPr>
            <w:tcW w:w="1248" w:type="dxa"/>
          </w:tcPr>
          <w:p w14:paraId="7883B4E0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490" w:rsidRPr="00366447" w14:paraId="5DAE5EAD" w14:textId="77777777" w:rsidTr="00483490">
        <w:trPr>
          <w:trHeight w:val="687"/>
        </w:trPr>
        <w:tc>
          <w:tcPr>
            <w:tcW w:w="1053" w:type="dxa"/>
          </w:tcPr>
          <w:p w14:paraId="4D6D015E" w14:textId="6D431851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Mar 18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14:paraId="69DA5BE5" w14:textId="45F1B086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Miranda DePriest</w:t>
            </w:r>
          </w:p>
        </w:tc>
        <w:tc>
          <w:tcPr>
            <w:tcW w:w="5185" w:type="dxa"/>
            <w:tcBorders>
              <w:bottom w:val="single" w:sz="6" w:space="0" w:color="000000"/>
            </w:tcBorders>
          </w:tcPr>
          <w:p w14:paraId="79045DD8" w14:textId="5D9884DC" w:rsidR="00483490" w:rsidRPr="00255A9B" w:rsidRDefault="00483490" w:rsidP="00255A9B">
            <w:pPr>
              <w:shd w:val="clear" w:color="auto" w:fill="FFFFFF"/>
              <w:spacing w:before="180" w:after="180"/>
              <w:contextualSpacing/>
              <w:rPr>
                <w:rFonts w:asciiTheme="minorHAnsi" w:hAnsiTheme="minorHAnsi" w:cstheme="minorHAnsi"/>
                <w:color w:val="2D3B45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Jack of all trades: Collecting different types of generalist bacteria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14:paraId="379118C3" w14:textId="3FB35389" w:rsidR="00483490" w:rsidRPr="00255A9B" w:rsidRDefault="00483490" w:rsidP="00255A9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Bell</w:t>
            </w:r>
          </w:p>
        </w:tc>
      </w:tr>
      <w:tr w:rsidR="00483490" w:rsidRPr="00366447" w14:paraId="086335D5" w14:textId="77777777" w:rsidTr="00483490">
        <w:trPr>
          <w:trHeight w:val="705"/>
        </w:trPr>
        <w:tc>
          <w:tcPr>
            <w:tcW w:w="1053" w:type="dxa"/>
          </w:tcPr>
          <w:p w14:paraId="0573099D" w14:textId="4208DD34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Mar 25</w:t>
            </w:r>
          </w:p>
        </w:tc>
        <w:tc>
          <w:tcPr>
            <w:tcW w:w="1742" w:type="dxa"/>
          </w:tcPr>
          <w:p w14:paraId="565EBCEB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Devyn McPheeters</w:t>
            </w:r>
          </w:p>
          <w:p w14:paraId="262730CC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91275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E1DDB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47BB1" w14:textId="43949E19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Bruna Rodrigues Do Amaral</w:t>
            </w:r>
          </w:p>
        </w:tc>
        <w:tc>
          <w:tcPr>
            <w:tcW w:w="5185" w:type="dxa"/>
          </w:tcPr>
          <w:p w14:paraId="7F42E012" w14:textId="77777777" w:rsidR="00483490" w:rsidRPr="00255A9B" w:rsidRDefault="00483490" w:rsidP="00255A9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color w:val="2D3B45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Advancing Agricultural Management Practices through Soil Health Indicators in A Long-Term Dairy Cropping System</w:t>
            </w:r>
          </w:p>
          <w:p w14:paraId="3DA4FC57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51F6AC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49FCDC" w14:textId="634011A0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Effects of hemlock woolly adelgid infestation on avian abundance</w:t>
            </w:r>
          </w:p>
        </w:tc>
        <w:tc>
          <w:tcPr>
            <w:tcW w:w="1248" w:type="dxa"/>
          </w:tcPr>
          <w:p w14:paraId="27CB715E" w14:textId="5B5D8742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bCs/>
                <w:sz w:val="22"/>
                <w:szCs w:val="22"/>
              </w:rPr>
              <w:t>Bruns</w:t>
            </w:r>
          </w:p>
          <w:p w14:paraId="2E5A243D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4785BA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C97570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487D32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76494F" w14:textId="12D5419F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bCs/>
                <w:sz w:val="22"/>
                <w:szCs w:val="22"/>
              </w:rPr>
              <w:t>Miller</w:t>
            </w:r>
          </w:p>
        </w:tc>
      </w:tr>
      <w:tr w:rsidR="00483490" w:rsidRPr="00366447" w14:paraId="48989F25" w14:textId="77777777" w:rsidTr="00483490">
        <w:trPr>
          <w:trHeight w:val="352"/>
        </w:trPr>
        <w:tc>
          <w:tcPr>
            <w:tcW w:w="1053" w:type="dxa"/>
            <w:tcBorders>
              <w:top w:val="dashed" w:sz="4" w:space="0" w:color="auto"/>
              <w:bottom w:val="single" w:sz="6" w:space="0" w:color="000000"/>
            </w:tcBorders>
          </w:tcPr>
          <w:p w14:paraId="6114E10D" w14:textId="691ADE71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Apr 1</w:t>
            </w:r>
          </w:p>
        </w:tc>
        <w:tc>
          <w:tcPr>
            <w:tcW w:w="1742" w:type="dxa"/>
            <w:tcBorders>
              <w:top w:val="dashed" w:sz="4" w:space="0" w:color="auto"/>
              <w:bottom w:val="single" w:sz="6" w:space="0" w:color="000000"/>
            </w:tcBorders>
          </w:tcPr>
          <w:p w14:paraId="3DF56BF4" w14:textId="2FA70DB9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Susan Kotikot</w:t>
            </w:r>
          </w:p>
          <w:p w14:paraId="7DD4D5F6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80B22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869BF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9170F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AA428" w14:textId="52B4186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Cat McClure</w:t>
            </w:r>
          </w:p>
        </w:tc>
        <w:tc>
          <w:tcPr>
            <w:tcW w:w="5185" w:type="dxa"/>
            <w:tcBorders>
              <w:top w:val="dashed" w:sz="4" w:space="0" w:color="auto"/>
              <w:bottom w:val="single" w:sz="6" w:space="0" w:color="000000"/>
            </w:tcBorders>
          </w:tcPr>
          <w:p w14:paraId="3A075BC5" w14:textId="77777777" w:rsidR="00483490" w:rsidRPr="00255A9B" w:rsidRDefault="00483490" w:rsidP="00255A9B">
            <w:pPr>
              <w:pStyle w:val="NormalWeb"/>
              <w:shd w:val="clear" w:color="auto" w:fill="FFFFFF"/>
              <w:spacing w:before="180" w:beforeAutospacing="0" w:after="180" w:afterAutospacing="0"/>
              <w:contextualSpacing/>
              <w:rPr>
                <w:rFonts w:asciiTheme="minorHAnsi" w:hAnsiTheme="minorHAnsi" w:cstheme="minorHAnsi"/>
                <w:color w:val="2D3B45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Application of remote sensing for understanding the vegetation dynamics of the agricultural and rangeland landscape of Narok, Kenya.  ​</w:t>
            </w:r>
          </w:p>
          <w:p w14:paraId="28489D13" w14:textId="5F8B4F03" w:rsidR="00483490" w:rsidRPr="00255A9B" w:rsidRDefault="00483490" w:rsidP="00255A9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color w:val="2D3B45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Maternal sourcing of contaminants from ovaries to juvenile Smallmouth Bass in the Chesapeake Bay Watershed</w:t>
            </w:r>
          </w:p>
        </w:tc>
        <w:tc>
          <w:tcPr>
            <w:tcW w:w="1248" w:type="dxa"/>
            <w:tcBorders>
              <w:top w:val="dashed" w:sz="4" w:space="0" w:color="auto"/>
              <w:bottom w:val="single" w:sz="6" w:space="0" w:color="000000"/>
            </w:tcBorders>
          </w:tcPr>
          <w:p w14:paraId="391CADB9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247A7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Smithwick</w:t>
            </w:r>
          </w:p>
          <w:p w14:paraId="461D721B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41B68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4A8D8" w14:textId="77777777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EB633" w14:textId="4665FDA0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Wagner</w:t>
            </w:r>
          </w:p>
        </w:tc>
      </w:tr>
      <w:tr w:rsidR="00483490" w:rsidRPr="00366447" w14:paraId="149ABA08" w14:textId="77777777" w:rsidTr="00483490">
        <w:trPr>
          <w:trHeight w:val="223"/>
        </w:trPr>
        <w:tc>
          <w:tcPr>
            <w:tcW w:w="1053" w:type="dxa"/>
            <w:tcBorders>
              <w:bottom w:val="single" w:sz="6" w:space="0" w:color="000000"/>
            </w:tcBorders>
            <w:shd w:val="clear" w:color="auto" w:fill="FFFFFF"/>
          </w:tcPr>
          <w:p w14:paraId="221E274F" w14:textId="46D48AFD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Apr 8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  <w:shd w:val="clear" w:color="auto" w:fill="FFFFFF"/>
          </w:tcPr>
          <w:p w14:paraId="79D6C582" w14:textId="0FF5D8BA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Emily Gagne</w:t>
            </w:r>
          </w:p>
        </w:tc>
        <w:tc>
          <w:tcPr>
            <w:tcW w:w="5185" w:type="dxa"/>
            <w:tcBorders>
              <w:bottom w:val="single" w:sz="6" w:space="0" w:color="000000"/>
            </w:tcBorders>
            <w:shd w:val="clear" w:color="auto" w:fill="FFFFFF"/>
          </w:tcPr>
          <w:p w14:paraId="3F63F4D4" w14:textId="10648CC6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How human activity influences the evolutionary biology of non-human species: assessing the effects of urbanization on coyotes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  <w:shd w:val="clear" w:color="auto" w:fill="FFFFFF"/>
          </w:tcPr>
          <w:p w14:paraId="78B4325E" w14:textId="19DE8730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Perry</w:t>
            </w:r>
          </w:p>
        </w:tc>
      </w:tr>
      <w:tr w:rsidR="00483490" w:rsidRPr="00366447" w14:paraId="39489D18" w14:textId="77777777" w:rsidTr="00483490">
        <w:trPr>
          <w:trHeight w:val="223"/>
        </w:trPr>
        <w:tc>
          <w:tcPr>
            <w:tcW w:w="1053" w:type="dxa"/>
            <w:tcBorders>
              <w:bottom w:val="single" w:sz="6" w:space="0" w:color="000000"/>
            </w:tcBorders>
            <w:shd w:val="clear" w:color="auto" w:fill="FFFFFF"/>
          </w:tcPr>
          <w:p w14:paraId="0EDF7503" w14:textId="62E4E200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Apr 15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  <w:shd w:val="clear" w:color="auto" w:fill="FFFFFF"/>
          </w:tcPr>
          <w:p w14:paraId="2D98BF18" w14:textId="17A3549C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Margarita Fernandez</w:t>
            </w:r>
          </w:p>
        </w:tc>
        <w:tc>
          <w:tcPr>
            <w:tcW w:w="5185" w:type="dxa"/>
            <w:tcBorders>
              <w:bottom w:val="single" w:sz="6" w:space="0" w:color="000000"/>
            </w:tcBorders>
            <w:shd w:val="clear" w:color="auto" w:fill="FFFFFF"/>
          </w:tcPr>
          <w:p w14:paraId="57E7CEBD" w14:textId="01D968D0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Effects of forest management on plant-mesofauna interaction and carbon cycling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  <w:shd w:val="clear" w:color="auto" w:fill="FFFFFF"/>
          </w:tcPr>
          <w:p w14:paraId="72F30C63" w14:textId="4DE164F4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 xml:space="preserve">Eissenstat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 xml:space="preserve"> M Kaye</w:t>
            </w:r>
          </w:p>
        </w:tc>
      </w:tr>
      <w:tr w:rsidR="00483490" w:rsidRPr="00366447" w14:paraId="6FF19773" w14:textId="77777777" w:rsidTr="00483490">
        <w:trPr>
          <w:trHeight w:val="795"/>
        </w:trPr>
        <w:tc>
          <w:tcPr>
            <w:tcW w:w="1053" w:type="dxa"/>
          </w:tcPr>
          <w:p w14:paraId="31BF62AF" w14:textId="01BF0EE4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Apr 22</w:t>
            </w:r>
          </w:p>
        </w:tc>
        <w:tc>
          <w:tcPr>
            <w:tcW w:w="1742" w:type="dxa"/>
          </w:tcPr>
          <w:p w14:paraId="1639998F" w14:textId="2A43993E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Makaylee Crone</w:t>
            </w:r>
          </w:p>
        </w:tc>
        <w:tc>
          <w:tcPr>
            <w:tcW w:w="5185" w:type="dxa"/>
          </w:tcPr>
          <w:p w14:paraId="3AC4CF74" w14:textId="5D19E73F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The impact of nutrition on Japanese orchard bee (</w:t>
            </w:r>
            <w:r w:rsidRPr="00255A9B">
              <w:rPr>
                <w:rStyle w:val="Emphasis"/>
                <w:rFonts w:asciiTheme="minorHAnsi" w:hAnsiTheme="minorHAnsi" w:cstheme="minorHAnsi"/>
                <w:color w:val="2D3B45"/>
                <w:sz w:val="22"/>
                <w:szCs w:val="22"/>
              </w:rPr>
              <w:t>Osmia cornifrons</w:t>
            </w: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) development</w:t>
            </w:r>
          </w:p>
        </w:tc>
        <w:tc>
          <w:tcPr>
            <w:tcW w:w="1248" w:type="dxa"/>
          </w:tcPr>
          <w:p w14:paraId="2B575A14" w14:textId="6A974968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 xml:space="preserve">Grozinger </w:t>
            </w:r>
            <w:r w:rsidR="006B2D09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bookmarkStart w:id="0" w:name="_GoBack"/>
            <w:bookmarkEnd w:id="0"/>
            <w:r w:rsidRPr="00255A9B">
              <w:rPr>
                <w:rFonts w:asciiTheme="minorHAnsi" w:hAnsiTheme="minorHAnsi" w:cstheme="minorHAnsi"/>
                <w:sz w:val="22"/>
                <w:szCs w:val="22"/>
              </w:rPr>
              <w:t xml:space="preserve"> Biddinger</w:t>
            </w:r>
          </w:p>
        </w:tc>
      </w:tr>
      <w:tr w:rsidR="00483490" w:rsidRPr="00366447" w14:paraId="69539DEC" w14:textId="77777777" w:rsidTr="00483490">
        <w:trPr>
          <w:trHeight w:val="705"/>
        </w:trPr>
        <w:tc>
          <w:tcPr>
            <w:tcW w:w="1053" w:type="dxa"/>
          </w:tcPr>
          <w:p w14:paraId="224C15EF" w14:textId="3FC85E94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 29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5BF22EBD" w14:textId="516DD75C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Olivia Trase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74F7FC59" w14:textId="658CF9C6" w:rsidR="00483490" w:rsidRPr="00255A9B" w:rsidRDefault="00483490" w:rsidP="00255A9B">
            <w:pPr>
              <w:shd w:val="clear" w:color="auto" w:fill="FFFFFF"/>
              <w:spacing w:before="180" w:after="180"/>
              <w:contextualSpacing/>
              <w:rPr>
                <w:rFonts w:asciiTheme="minorHAnsi" w:hAnsiTheme="minorHAnsi" w:cstheme="minorHAnsi"/>
                <w:color w:val="2D3B45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Exploring how mycorrhizal colonization affects the interaction between maize and a specialist herbivore.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6898CD8D" w14:textId="0BF8DF06" w:rsidR="00483490" w:rsidRPr="00255A9B" w:rsidRDefault="00483490" w:rsidP="00255A9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A9B">
              <w:rPr>
                <w:rFonts w:asciiTheme="minorHAnsi" w:hAnsiTheme="minorHAnsi" w:cstheme="minorHAnsi"/>
                <w:sz w:val="22"/>
                <w:szCs w:val="22"/>
              </w:rPr>
              <w:t>Ali</w:t>
            </w:r>
          </w:p>
        </w:tc>
      </w:tr>
    </w:tbl>
    <w:p w14:paraId="1D64F6F9" w14:textId="0EEEECAE" w:rsidR="00484BE4" w:rsidRDefault="00484BE4"/>
    <w:sectPr w:rsidR="00484BE4" w:rsidSect="001C6277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6F2"/>
    <w:multiLevelType w:val="multilevel"/>
    <w:tmpl w:val="E4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33AB"/>
    <w:multiLevelType w:val="multilevel"/>
    <w:tmpl w:val="BBD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11C8E"/>
    <w:multiLevelType w:val="multilevel"/>
    <w:tmpl w:val="5E683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408CA"/>
    <w:multiLevelType w:val="multilevel"/>
    <w:tmpl w:val="A01A9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92D4D"/>
    <w:multiLevelType w:val="multilevel"/>
    <w:tmpl w:val="33FE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D2B14"/>
    <w:multiLevelType w:val="multilevel"/>
    <w:tmpl w:val="D03E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C32D4"/>
    <w:multiLevelType w:val="multilevel"/>
    <w:tmpl w:val="57D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67E5C"/>
    <w:multiLevelType w:val="multilevel"/>
    <w:tmpl w:val="DA2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A0860"/>
    <w:multiLevelType w:val="multilevel"/>
    <w:tmpl w:val="FC9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2AF2"/>
    <w:multiLevelType w:val="multilevel"/>
    <w:tmpl w:val="A424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52368"/>
    <w:multiLevelType w:val="multilevel"/>
    <w:tmpl w:val="F128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96F22"/>
    <w:multiLevelType w:val="multilevel"/>
    <w:tmpl w:val="89F0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718FA"/>
    <w:multiLevelType w:val="multilevel"/>
    <w:tmpl w:val="CAA6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A0FF2"/>
    <w:multiLevelType w:val="multilevel"/>
    <w:tmpl w:val="DF94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53BC6"/>
    <w:multiLevelType w:val="multilevel"/>
    <w:tmpl w:val="AED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8770B1"/>
    <w:multiLevelType w:val="multilevel"/>
    <w:tmpl w:val="2A3A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714BD"/>
    <w:multiLevelType w:val="multilevel"/>
    <w:tmpl w:val="7B6E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71EC4"/>
    <w:multiLevelType w:val="multilevel"/>
    <w:tmpl w:val="DCE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0434D"/>
    <w:multiLevelType w:val="multilevel"/>
    <w:tmpl w:val="5DCC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047E3"/>
    <w:multiLevelType w:val="multilevel"/>
    <w:tmpl w:val="1A2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0154B"/>
    <w:multiLevelType w:val="multilevel"/>
    <w:tmpl w:val="3186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00149"/>
    <w:multiLevelType w:val="multilevel"/>
    <w:tmpl w:val="D97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9"/>
  </w:num>
  <w:num w:numId="10">
    <w:abstractNumId w:val="18"/>
  </w:num>
  <w:num w:numId="11">
    <w:abstractNumId w:val="14"/>
  </w:num>
  <w:num w:numId="12">
    <w:abstractNumId w:val="15"/>
  </w:num>
  <w:num w:numId="13">
    <w:abstractNumId w:val="5"/>
  </w:num>
  <w:num w:numId="14">
    <w:abstractNumId w:val="20"/>
  </w:num>
  <w:num w:numId="15">
    <w:abstractNumId w:val="11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7F"/>
    <w:rsid w:val="0000157C"/>
    <w:rsid w:val="00002249"/>
    <w:rsid w:val="0000366A"/>
    <w:rsid w:val="00016120"/>
    <w:rsid w:val="00031FCD"/>
    <w:rsid w:val="0004028E"/>
    <w:rsid w:val="00047450"/>
    <w:rsid w:val="00051022"/>
    <w:rsid w:val="00062E29"/>
    <w:rsid w:val="000645A8"/>
    <w:rsid w:val="000812B0"/>
    <w:rsid w:val="0008175F"/>
    <w:rsid w:val="000915BE"/>
    <w:rsid w:val="000B1B96"/>
    <w:rsid w:val="000B4229"/>
    <w:rsid w:val="000C7ADB"/>
    <w:rsid w:val="000D7E4F"/>
    <w:rsid w:val="000E01C1"/>
    <w:rsid w:val="000F3C17"/>
    <w:rsid w:val="000F787B"/>
    <w:rsid w:val="0010715C"/>
    <w:rsid w:val="0010772A"/>
    <w:rsid w:val="00121E0B"/>
    <w:rsid w:val="00124D19"/>
    <w:rsid w:val="00146A32"/>
    <w:rsid w:val="00150058"/>
    <w:rsid w:val="001579ED"/>
    <w:rsid w:val="00160CB3"/>
    <w:rsid w:val="0016124F"/>
    <w:rsid w:val="00170A45"/>
    <w:rsid w:val="001856B9"/>
    <w:rsid w:val="00192F7F"/>
    <w:rsid w:val="00193AF1"/>
    <w:rsid w:val="001A3170"/>
    <w:rsid w:val="001A7A9F"/>
    <w:rsid w:val="001B0F6D"/>
    <w:rsid w:val="001B4229"/>
    <w:rsid w:val="001B69A1"/>
    <w:rsid w:val="001C3BCC"/>
    <w:rsid w:val="001C6277"/>
    <w:rsid w:val="001D7C4A"/>
    <w:rsid w:val="001E36ED"/>
    <w:rsid w:val="001E77C1"/>
    <w:rsid w:val="001F27B5"/>
    <w:rsid w:val="0020771E"/>
    <w:rsid w:val="00207C3D"/>
    <w:rsid w:val="002136F3"/>
    <w:rsid w:val="0022211A"/>
    <w:rsid w:val="00233201"/>
    <w:rsid w:val="002368F0"/>
    <w:rsid w:val="0023772A"/>
    <w:rsid w:val="002418CC"/>
    <w:rsid w:val="002427D6"/>
    <w:rsid w:val="00244F99"/>
    <w:rsid w:val="00245441"/>
    <w:rsid w:val="002543A7"/>
    <w:rsid w:val="002548B5"/>
    <w:rsid w:val="00255A9B"/>
    <w:rsid w:val="0026433E"/>
    <w:rsid w:val="0026535F"/>
    <w:rsid w:val="00270B2A"/>
    <w:rsid w:val="002719F4"/>
    <w:rsid w:val="0027430C"/>
    <w:rsid w:val="002912B3"/>
    <w:rsid w:val="00291843"/>
    <w:rsid w:val="002A13A6"/>
    <w:rsid w:val="002A1E1D"/>
    <w:rsid w:val="002A1ED2"/>
    <w:rsid w:val="002A4A0E"/>
    <w:rsid w:val="002B2191"/>
    <w:rsid w:val="002B7B55"/>
    <w:rsid w:val="002C199E"/>
    <w:rsid w:val="002C4140"/>
    <w:rsid w:val="002C7A69"/>
    <w:rsid w:val="002D26D0"/>
    <w:rsid w:val="002E0CE1"/>
    <w:rsid w:val="002E623C"/>
    <w:rsid w:val="002F1403"/>
    <w:rsid w:val="002F2973"/>
    <w:rsid w:val="002F3A3D"/>
    <w:rsid w:val="00311ADA"/>
    <w:rsid w:val="00314605"/>
    <w:rsid w:val="0033021F"/>
    <w:rsid w:val="00352462"/>
    <w:rsid w:val="00354DA5"/>
    <w:rsid w:val="00357AAA"/>
    <w:rsid w:val="00361B63"/>
    <w:rsid w:val="00362DD7"/>
    <w:rsid w:val="00365319"/>
    <w:rsid w:val="00366447"/>
    <w:rsid w:val="00366E9F"/>
    <w:rsid w:val="00372C07"/>
    <w:rsid w:val="00374EDF"/>
    <w:rsid w:val="00391776"/>
    <w:rsid w:val="003A0B7E"/>
    <w:rsid w:val="003A44F3"/>
    <w:rsid w:val="003B2AC0"/>
    <w:rsid w:val="003B5296"/>
    <w:rsid w:val="003B686E"/>
    <w:rsid w:val="003C3472"/>
    <w:rsid w:val="003C4624"/>
    <w:rsid w:val="003C5E35"/>
    <w:rsid w:val="003C64A1"/>
    <w:rsid w:val="003E28D6"/>
    <w:rsid w:val="003E5D2D"/>
    <w:rsid w:val="003F18D9"/>
    <w:rsid w:val="003F196A"/>
    <w:rsid w:val="003F1EE2"/>
    <w:rsid w:val="003F3532"/>
    <w:rsid w:val="003F7936"/>
    <w:rsid w:val="00407775"/>
    <w:rsid w:val="00420DE7"/>
    <w:rsid w:val="00432D8A"/>
    <w:rsid w:val="004372E4"/>
    <w:rsid w:val="00437875"/>
    <w:rsid w:val="004474F0"/>
    <w:rsid w:val="00455A04"/>
    <w:rsid w:val="004804C6"/>
    <w:rsid w:val="004807B4"/>
    <w:rsid w:val="00483490"/>
    <w:rsid w:val="00484BE4"/>
    <w:rsid w:val="004862C2"/>
    <w:rsid w:val="004933D4"/>
    <w:rsid w:val="004A187A"/>
    <w:rsid w:val="004A49C8"/>
    <w:rsid w:val="004B27A3"/>
    <w:rsid w:val="004B559B"/>
    <w:rsid w:val="004B75BD"/>
    <w:rsid w:val="004B7A45"/>
    <w:rsid w:val="004C427B"/>
    <w:rsid w:val="004D3AC0"/>
    <w:rsid w:val="004D3BA1"/>
    <w:rsid w:val="004D7ED5"/>
    <w:rsid w:val="004E0D24"/>
    <w:rsid w:val="004F17BF"/>
    <w:rsid w:val="00504342"/>
    <w:rsid w:val="00524070"/>
    <w:rsid w:val="00531B3F"/>
    <w:rsid w:val="00555041"/>
    <w:rsid w:val="00560D5F"/>
    <w:rsid w:val="0056251B"/>
    <w:rsid w:val="0056378A"/>
    <w:rsid w:val="005644CF"/>
    <w:rsid w:val="00576E48"/>
    <w:rsid w:val="00576EA0"/>
    <w:rsid w:val="005907D4"/>
    <w:rsid w:val="005920A1"/>
    <w:rsid w:val="00593C85"/>
    <w:rsid w:val="005A6075"/>
    <w:rsid w:val="005B6468"/>
    <w:rsid w:val="005C47AB"/>
    <w:rsid w:val="005C4833"/>
    <w:rsid w:val="005D64D7"/>
    <w:rsid w:val="005E39EA"/>
    <w:rsid w:val="005F7E7B"/>
    <w:rsid w:val="00600BE1"/>
    <w:rsid w:val="00606531"/>
    <w:rsid w:val="006268E8"/>
    <w:rsid w:val="00630D37"/>
    <w:rsid w:val="00633E0F"/>
    <w:rsid w:val="0064386E"/>
    <w:rsid w:val="00652572"/>
    <w:rsid w:val="00652D92"/>
    <w:rsid w:val="00657425"/>
    <w:rsid w:val="00674229"/>
    <w:rsid w:val="00674AE5"/>
    <w:rsid w:val="006830E5"/>
    <w:rsid w:val="00685064"/>
    <w:rsid w:val="006872C1"/>
    <w:rsid w:val="00692DB4"/>
    <w:rsid w:val="0069524A"/>
    <w:rsid w:val="0069674D"/>
    <w:rsid w:val="006A7372"/>
    <w:rsid w:val="006B2D09"/>
    <w:rsid w:val="006C0835"/>
    <w:rsid w:val="006C3D38"/>
    <w:rsid w:val="006D2269"/>
    <w:rsid w:val="006E131C"/>
    <w:rsid w:val="006E189D"/>
    <w:rsid w:val="006E5C22"/>
    <w:rsid w:val="006F46A6"/>
    <w:rsid w:val="006F7573"/>
    <w:rsid w:val="006F7D52"/>
    <w:rsid w:val="00700279"/>
    <w:rsid w:val="007175CA"/>
    <w:rsid w:val="00720D99"/>
    <w:rsid w:val="00723863"/>
    <w:rsid w:val="00724AA9"/>
    <w:rsid w:val="0073470F"/>
    <w:rsid w:val="0074328F"/>
    <w:rsid w:val="00744C31"/>
    <w:rsid w:val="007548D4"/>
    <w:rsid w:val="00761E84"/>
    <w:rsid w:val="00775EB9"/>
    <w:rsid w:val="007763EC"/>
    <w:rsid w:val="007829A2"/>
    <w:rsid w:val="00783670"/>
    <w:rsid w:val="007929BD"/>
    <w:rsid w:val="007A39E5"/>
    <w:rsid w:val="007A3A92"/>
    <w:rsid w:val="007B2352"/>
    <w:rsid w:val="007B4340"/>
    <w:rsid w:val="007B6B5F"/>
    <w:rsid w:val="007C5C3F"/>
    <w:rsid w:val="007C653E"/>
    <w:rsid w:val="007E30D9"/>
    <w:rsid w:val="007E4C1B"/>
    <w:rsid w:val="007E5835"/>
    <w:rsid w:val="007F0EA8"/>
    <w:rsid w:val="008040FD"/>
    <w:rsid w:val="0080632D"/>
    <w:rsid w:val="00811626"/>
    <w:rsid w:val="00847CB7"/>
    <w:rsid w:val="008537B7"/>
    <w:rsid w:val="008621D3"/>
    <w:rsid w:val="00865469"/>
    <w:rsid w:val="008708CB"/>
    <w:rsid w:val="0087262E"/>
    <w:rsid w:val="008844A4"/>
    <w:rsid w:val="00884565"/>
    <w:rsid w:val="008860F0"/>
    <w:rsid w:val="00887AE2"/>
    <w:rsid w:val="00891323"/>
    <w:rsid w:val="008A0F9E"/>
    <w:rsid w:val="008B04ED"/>
    <w:rsid w:val="008B10E4"/>
    <w:rsid w:val="008B2567"/>
    <w:rsid w:val="008C284E"/>
    <w:rsid w:val="008C56C5"/>
    <w:rsid w:val="008D1EE8"/>
    <w:rsid w:val="008E0306"/>
    <w:rsid w:val="008E4888"/>
    <w:rsid w:val="008F0DCA"/>
    <w:rsid w:val="008F1668"/>
    <w:rsid w:val="008F58E1"/>
    <w:rsid w:val="008F6187"/>
    <w:rsid w:val="008F6899"/>
    <w:rsid w:val="008F6F3E"/>
    <w:rsid w:val="008F7441"/>
    <w:rsid w:val="00926270"/>
    <w:rsid w:val="00951156"/>
    <w:rsid w:val="00962529"/>
    <w:rsid w:val="009648C4"/>
    <w:rsid w:val="0097420D"/>
    <w:rsid w:val="009743C0"/>
    <w:rsid w:val="00982106"/>
    <w:rsid w:val="00984232"/>
    <w:rsid w:val="009877A1"/>
    <w:rsid w:val="00992E99"/>
    <w:rsid w:val="009B102B"/>
    <w:rsid w:val="009B7E8A"/>
    <w:rsid w:val="009C21A2"/>
    <w:rsid w:val="009D0734"/>
    <w:rsid w:val="009D37E3"/>
    <w:rsid w:val="009D61AD"/>
    <w:rsid w:val="009E250D"/>
    <w:rsid w:val="009F1822"/>
    <w:rsid w:val="00A02E4A"/>
    <w:rsid w:val="00A0342A"/>
    <w:rsid w:val="00A11A58"/>
    <w:rsid w:val="00A1214C"/>
    <w:rsid w:val="00A13A18"/>
    <w:rsid w:val="00A262CA"/>
    <w:rsid w:val="00A313A2"/>
    <w:rsid w:val="00A31EB4"/>
    <w:rsid w:val="00A33B86"/>
    <w:rsid w:val="00A409BD"/>
    <w:rsid w:val="00A41598"/>
    <w:rsid w:val="00A438A5"/>
    <w:rsid w:val="00A51FF6"/>
    <w:rsid w:val="00A52A26"/>
    <w:rsid w:val="00A7284B"/>
    <w:rsid w:val="00A76C9D"/>
    <w:rsid w:val="00A83620"/>
    <w:rsid w:val="00A9306C"/>
    <w:rsid w:val="00AA23CF"/>
    <w:rsid w:val="00AA6731"/>
    <w:rsid w:val="00AB3B9E"/>
    <w:rsid w:val="00AC1457"/>
    <w:rsid w:val="00AC59C1"/>
    <w:rsid w:val="00AD6824"/>
    <w:rsid w:val="00AE12F9"/>
    <w:rsid w:val="00AE2297"/>
    <w:rsid w:val="00AE2437"/>
    <w:rsid w:val="00AE6BBC"/>
    <w:rsid w:val="00B11A62"/>
    <w:rsid w:val="00B14EAB"/>
    <w:rsid w:val="00B23363"/>
    <w:rsid w:val="00B242D2"/>
    <w:rsid w:val="00B36C1D"/>
    <w:rsid w:val="00B4446D"/>
    <w:rsid w:val="00B46741"/>
    <w:rsid w:val="00B550C0"/>
    <w:rsid w:val="00B55EDB"/>
    <w:rsid w:val="00B56AEA"/>
    <w:rsid w:val="00B6702F"/>
    <w:rsid w:val="00B80011"/>
    <w:rsid w:val="00B8086F"/>
    <w:rsid w:val="00B82E25"/>
    <w:rsid w:val="00B92F8E"/>
    <w:rsid w:val="00B945A6"/>
    <w:rsid w:val="00BA6C42"/>
    <w:rsid w:val="00BC3BD5"/>
    <w:rsid w:val="00BC5262"/>
    <w:rsid w:val="00BC5BC1"/>
    <w:rsid w:val="00BC6BAF"/>
    <w:rsid w:val="00BC7DE7"/>
    <w:rsid w:val="00BE0910"/>
    <w:rsid w:val="00BF4E58"/>
    <w:rsid w:val="00BF6C08"/>
    <w:rsid w:val="00C014CB"/>
    <w:rsid w:val="00C07BAA"/>
    <w:rsid w:val="00C07ED9"/>
    <w:rsid w:val="00C10233"/>
    <w:rsid w:val="00C11DF7"/>
    <w:rsid w:val="00C15AB2"/>
    <w:rsid w:val="00C230A1"/>
    <w:rsid w:val="00C23258"/>
    <w:rsid w:val="00C2412A"/>
    <w:rsid w:val="00C24FC0"/>
    <w:rsid w:val="00C251EF"/>
    <w:rsid w:val="00C302B0"/>
    <w:rsid w:val="00C324B6"/>
    <w:rsid w:val="00C347A2"/>
    <w:rsid w:val="00C51244"/>
    <w:rsid w:val="00C62DCD"/>
    <w:rsid w:val="00C644A0"/>
    <w:rsid w:val="00C722BB"/>
    <w:rsid w:val="00C76CBF"/>
    <w:rsid w:val="00C85B93"/>
    <w:rsid w:val="00C923D3"/>
    <w:rsid w:val="00C9556A"/>
    <w:rsid w:val="00CA186D"/>
    <w:rsid w:val="00CA4854"/>
    <w:rsid w:val="00CB0D82"/>
    <w:rsid w:val="00CB223B"/>
    <w:rsid w:val="00CB320E"/>
    <w:rsid w:val="00CC790D"/>
    <w:rsid w:val="00CE38E2"/>
    <w:rsid w:val="00CE6420"/>
    <w:rsid w:val="00CE7CE1"/>
    <w:rsid w:val="00CF3F4C"/>
    <w:rsid w:val="00CF434D"/>
    <w:rsid w:val="00D0062F"/>
    <w:rsid w:val="00D0149D"/>
    <w:rsid w:val="00D047A8"/>
    <w:rsid w:val="00D12E50"/>
    <w:rsid w:val="00D14BAC"/>
    <w:rsid w:val="00D15063"/>
    <w:rsid w:val="00D16EFF"/>
    <w:rsid w:val="00D17F42"/>
    <w:rsid w:val="00D20B22"/>
    <w:rsid w:val="00D26A32"/>
    <w:rsid w:val="00D35C79"/>
    <w:rsid w:val="00D40A23"/>
    <w:rsid w:val="00D43004"/>
    <w:rsid w:val="00D458D5"/>
    <w:rsid w:val="00D46E25"/>
    <w:rsid w:val="00D47FCF"/>
    <w:rsid w:val="00D55D9F"/>
    <w:rsid w:val="00D567AB"/>
    <w:rsid w:val="00D66135"/>
    <w:rsid w:val="00D75981"/>
    <w:rsid w:val="00D967B2"/>
    <w:rsid w:val="00DA0AEA"/>
    <w:rsid w:val="00DA1E85"/>
    <w:rsid w:val="00DA2ACF"/>
    <w:rsid w:val="00DA7A53"/>
    <w:rsid w:val="00DB1C5E"/>
    <w:rsid w:val="00DB6DC6"/>
    <w:rsid w:val="00DC739E"/>
    <w:rsid w:val="00DD1860"/>
    <w:rsid w:val="00DD49B2"/>
    <w:rsid w:val="00DE470F"/>
    <w:rsid w:val="00DE7512"/>
    <w:rsid w:val="00DF2495"/>
    <w:rsid w:val="00DF5AEB"/>
    <w:rsid w:val="00DF7719"/>
    <w:rsid w:val="00E00F72"/>
    <w:rsid w:val="00E044E6"/>
    <w:rsid w:val="00E32BD7"/>
    <w:rsid w:val="00E37D75"/>
    <w:rsid w:val="00E43900"/>
    <w:rsid w:val="00E51637"/>
    <w:rsid w:val="00E527EE"/>
    <w:rsid w:val="00E61874"/>
    <w:rsid w:val="00E70E7F"/>
    <w:rsid w:val="00E71A79"/>
    <w:rsid w:val="00E7350E"/>
    <w:rsid w:val="00E84C5A"/>
    <w:rsid w:val="00E90D3D"/>
    <w:rsid w:val="00E9288D"/>
    <w:rsid w:val="00E92D2B"/>
    <w:rsid w:val="00E965B3"/>
    <w:rsid w:val="00EA0E24"/>
    <w:rsid w:val="00EA742B"/>
    <w:rsid w:val="00EA7752"/>
    <w:rsid w:val="00EB10FB"/>
    <w:rsid w:val="00EB6327"/>
    <w:rsid w:val="00EC3937"/>
    <w:rsid w:val="00EC5B5C"/>
    <w:rsid w:val="00ED70C2"/>
    <w:rsid w:val="00EE324D"/>
    <w:rsid w:val="00EE7C4B"/>
    <w:rsid w:val="00EF0007"/>
    <w:rsid w:val="00EF3B36"/>
    <w:rsid w:val="00EF6FEB"/>
    <w:rsid w:val="00F015FE"/>
    <w:rsid w:val="00F244A3"/>
    <w:rsid w:val="00F251F4"/>
    <w:rsid w:val="00F343F0"/>
    <w:rsid w:val="00F44817"/>
    <w:rsid w:val="00F465DB"/>
    <w:rsid w:val="00F703F9"/>
    <w:rsid w:val="00F70953"/>
    <w:rsid w:val="00F77277"/>
    <w:rsid w:val="00F82A41"/>
    <w:rsid w:val="00F84FB7"/>
    <w:rsid w:val="00FA3C66"/>
    <w:rsid w:val="00FB0F21"/>
    <w:rsid w:val="00FB2CC8"/>
    <w:rsid w:val="00FB3CD6"/>
    <w:rsid w:val="00FC4FB7"/>
    <w:rsid w:val="00FC6778"/>
    <w:rsid w:val="00FC7198"/>
    <w:rsid w:val="00FC7EBD"/>
    <w:rsid w:val="00FE45DC"/>
    <w:rsid w:val="00FE775C"/>
    <w:rsid w:val="00FE798E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18F49"/>
  <w15:chartTrackingRefBased/>
  <w15:docId w15:val="{CD5CC7E8-2AA1-4C48-A9D2-DF23814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Emphasis">
    <w:name w:val="Emphasis"/>
    <w:uiPriority w:val="20"/>
    <w:qFormat/>
    <w:rsid w:val="00992E99"/>
    <w:rPr>
      <w:i/>
      <w:iCs/>
    </w:rPr>
  </w:style>
  <w:style w:type="paragraph" w:styleId="BalloonText">
    <w:name w:val="Balloon Text"/>
    <w:basedOn w:val="Normal"/>
    <w:link w:val="BalloonTextChar"/>
    <w:rsid w:val="00F2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4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D75"/>
    <w:pPr>
      <w:spacing w:before="100" w:beforeAutospacing="1" w:after="100" w:afterAutospacing="1"/>
    </w:pPr>
  </w:style>
  <w:style w:type="character" w:customStyle="1" w:styleId="talktitle">
    <w:name w:val="talktitle"/>
    <w:basedOn w:val="DefaultParagraphFont"/>
    <w:rsid w:val="00CE38E2"/>
  </w:style>
  <w:style w:type="character" w:styleId="Hyperlink">
    <w:name w:val="Hyperlink"/>
    <w:uiPriority w:val="99"/>
    <w:unhideWhenUsed/>
    <w:rsid w:val="00CE38E2"/>
    <w:rPr>
      <w:color w:val="0000FF"/>
      <w:u w:val="single"/>
    </w:rPr>
  </w:style>
  <w:style w:type="character" w:customStyle="1" w:styleId="speakerinstitution">
    <w:name w:val="speakerinstitution"/>
    <w:basedOn w:val="DefaultParagraphFont"/>
    <w:rsid w:val="00CE38E2"/>
  </w:style>
  <w:style w:type="paragraph" w:styleId="PlainText">
    <w:name w:val="Plain Text"/>
    <w:basedOn w:val="Normal"/>
    <w:link w:val="PlainTextChar"/>
    <w:uiPriority w:val="99"/>
    <w:unhideWhenUsed/>
    <w:rsid w:val="003B529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5296"/>
    <w:rPr>
      <w:rFonts w:ascii="Consolas" w:eastAsia="Calibri" w:hAnsi="Consolas" w:cs="Times New Roman"/>
      <w:sz w:val="21"/>
      <w:szCs w:val="21"/>
    </w:rPr>
  </w:style>
  <w:style w:type="character" w:customStyle="1" w:styleId="given-name">
    <w:name w:val="given-name"/>
    <w:basedOn w:val="DefaultParagraphFont"/>
    <w:rsid w:val="00C51244"/>
  </w:style>
  <w:style w:type="character" w:customStyle="1" w:styleId="family-name">
    <w:name w:val="family-name"/>
    <w:basedOn w:val="DefaultParagraphFont"/>
    <w:rsid w:val="00C51244"/>
  </w:style>
  <w:style w:type="paragraph" w:customStyle="1" w:styleId="western">
    <w:name w:val="western"/>
    <w:basedOn w:val="Normal"/>
    <w:rsid w:val="003F19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45A6"/>
    <w:rPr>
      <w:b/>
      <w:bCs/>
    </w:rPr>
  </w:style>
  <w:style w:type="character" w:customStyle="1" w:styleId="m-8665623065297173738gmail-im">
    <w:name w:val="m_-8665623065297173738gmail-im"/>
    <w:basedOn w:val="DefaultParagraphFont"/>
    <w:rsid w:val="00F44817"/>
  </w:style>
  <w:style w:type="paragraph" w:styleId="ListParagraph">
    <w:name w:val="List Paragraph"/>
    <w:basedOn w:val="Normal"/>
    <w:uiPriority w:val="34"/>
    <w:qFormat/>
    <w:rsid w:val="00D35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47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5F8D-815A-4F82-93B0-96EB8DB3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 2002</vt:lpstr>
    </vt:vector>
  </TitlesOfParts>
  <Company>PSU Hort. Dept.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 2002</dc:title>
  <dc:subject/>
  <dc:creator>feissenstat</dc:creator>
  <cp:keywords/>
  <cp:lastModifiedBy>Kaye, Jason Philip</cp:lastModifiedBy>
  <cp:revision>4</cp:revision>
  <cp:lastPrinted>2018-09-05T20:29:00Z</cp:lastPrinted>
  <dcterms:created xsi:type="dcterms:W3CDTF">2020-01-27T21:12:00Z</dcterms:created>
  <dcterms:modified xsi:type="dcterms:W3CDTF">2020-01-27T21:12:00Z</dcterms:modified>
</cp:coreProperties>
</file>